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80023E" w:rsidTr="0080023E">
        <w:tc>
          <w:tcPr>
            <w:tcW w:w="5040" w:type="dxa"/>
          </w:tcPr>
          <w:p w:rsidR="0080023E" w:rsidRPr="0080023E" w:rsidRDefault="0080023E" w:rsidP="0080023E">
            <w:pPr>
              <w:jc w:val="center"/>
              <w:rPr>
                <w:b/>
              </w:rPr>
            </w:pPr>
            <w:bookmarkStart w:id="0" w:name="_GoBack"/>
            <w:bookmarkEnd w:id="0"/>
            <w:r w:rsidRPr="0080023E">
              <w:rPr>
                <w:b/>
              </w:rPr>
              <w:t>Content Area Literacy</w:t>
            </w:r>
          </w:p>
        </w:tc>
        <w:tc>
          <w:tcPr>
            <w:tcW w:w="5040" w:type="dxa"/>
          </w:tcPr>
          <w:p w:rsidR="0080023E" w:rsidRPr="0080023E" w:rsidRDefault="0080023E" w:rsidP="0080023E">
            <w:pPr>
              <w:jc w:val="center"/>
              <w:rPr>
                <w:b/>
              </w:rPr>
            </w:pPr>
            <w:r w:rsidRPr="0080023E">
              <w:rPr>
                <w:b/>
              </w:rPr>
              <w:t>Disciplinary Literacy</w:t>
            </w:r>
          </w:p>
        </w:tc>
      </w:tr>
      <w:tr w:rsidR="0080023E" w:rsidTr="0080023E">
        <w:tc>
          <w:tcPr>
            <w:tcW w:w="5040" w:type="dxa"/>
          </w:tcPr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  <w:p w:rsidR="0080023E" w:rsidRDefault="0080023E"/>
        </w:tc>
        <w:tc>
          <w:tcPr>
            <w:tcW w:w="5040" w:type="dxa"/>
          </w:tcPr>
          <w:p w:rsidR="0080023E" w:rsidRDefault="0080023E"/>
        </w:tc>
      </w:tr>
      <w:tr w:rsidR="0080023E" w:rsidTr="0080023E">
        <w:tc>
          <w:tcPr>
            <w:tcW w:w="10080" w:type="dxa"/>
            <w:gridSpan w:val="2"/>
          </w:tcPr>
          <w:p w:rsidR="0080023E" w:rsidRDefault="0080023E" w:rsidP="0080023E">
            <w:pPr>
              <w:jc w:val="center"/>
              <w:rPr>
                <w:b/>
              </w:rPr>
            </w:pPr>
          </w:p>
          <w:p w:rsidR="0080023E" w:rsidRDefault="0080023E" w:rsidP="0080023E">
            <w:pPr>
              <w:jc w:val="center"/>
              <w:rPr>
                <w:b/>
              </w:rPr>
            </w:pPr>
            <w:r w:rsidRPr="0080023E">
              <w:rPr>
                <w:b/>
              </w:rPr>
              <w:t xml:space="preserve">Ways a discipline creates, disseminates, and </w:t>
            </w:r>
            <w:r>
              <w:rPr>
                <w:b/>
              </w:rPr>
              <w:t>evaluate</w:t>
            </w:r>
            <w:r w:rsidR="00ED1F2C">
              <w:rPr>
                <w:b/>
              </w:rPr>
              <w:t>s</w:t>
            </w:r>
            <w:r w:rsidRPr="0080023E">
              <w:rPr>
                <w:b/>
              </w:rPr>
              <w:t xml:space="preserve"> knowledge</w:t>
            </w:r>
          </w:p>
          <w:p w:rsidR="0080023E" w:rsidRPr="0080023E" w:rsidRDefault="0080023E" w:rsidP="0080023E">
            <w:pPr>
              <w:jc w:val="center"/>
              <w:rPr>
                <w:b/>
              </w:rPr>
            </w:pPr>
          </w:p>
        </w:tc>
      </w:tr>
      <w:tr w:rsidR="0080023E" w:rsidTr="0080023E">
        <w:tc>
          <w:tcPr>
            <w:tcW w:w="10080" w:type="dxa"/>
            <w:gridSpan w:val="2"/>
          </w:tcPr>
          <w:p w:rsidR="0080023E" w:rsidRPr="0080023E" w:rsidRDefault="0080023E">
            <w:pPr>
              <w:rPr>
                <w:b/>
              </w:rPr>
            </w:pPr>
            <w:r w:rsidRPr="0080023E">
              <w:rPr>
                <w:b/>
              </w:rPr>
              <w:t>Social Studies</w:t>
            </w:r>
          </w:p>
          <w:p w:rsidR="0080023E" w:rsidRDefault="0080023E"/>
          <w:p w:rsidR="0080023E" w:rsidRDefault="0080023E"/>
          <w:p w:rsidR="0080023E" w:rsidRDefault="0080023E"/>
        </w:tc>
      </w:tr>
      <w:tr w:rsidR="0080023E" w:rsidTr="0080023E">
        <w:tc>
          <w:tcPr>
            <w:tcW w:w="10080" w:type="dxa"/>
            <w:gridSpan w:val="2"/>
          </w:tcPr>
          <w:p w:rsidR="0080023E" w:rsidRPr="0080023E" w:rsidRDefault="0080023E">
            <w:pPr>
              <w:rPr>
                <w:b/>
              </w:rPr>
            </w:pPr>
            <w:r w:rsidRPr="0080023E">
              <w:rPr>
                <w:b/>
              </w:rPr>
              <w:t>Science</w:t>
            </w:r>
          </w:p>
          <w:p w:rsidR="0080023E" w:rsidRDefault="0080023E"/>
          <w:p w:rsidR="0080023E" w:rsidRDefault="0080023E"/>
          <w:p w:rsidR="0080023E" w:rsidRDefault="0080023E"/>
        </w:tc>
      </w:tr>
      <w:tr w:rsidR="0080023E" w:rsidTr="0080023E">
        <w:tc>
          <w:tcPr>
            <w:tcW w:w="10080" w:type="dxa"/>
            <w:gridSpan w:val="2"/>
          </w:tcPr>
          <w:p w:rsidR="0080023E" w:rsidRPr="0080023E" w:rsidRDefault="0080023E">
            <w:pPr>
              <w:rPr>
                <w:b/>
              </w:rPr>
            </w:pPr>
            <w:r w:rsidRPr="0080023E">
              <w:rPr>
                <w:b/>
              </w:rPr>
              <w:t>Literature</w:t>
            </w:r>
          </w:p>
          <w:p w:rsidR="0080023E" w:rsidRDefault="0080023E"/>
          <w:p w:rsidR="0080023E" w:rsidRDefault="0080023E"/>
          <w:p w:rsidR="0080023E" w:rsidRDefault="0080023E"/>
        </w:tc>
      </w:tr>
      <w:tr w:rsidR="0080023E" w:rsidTr="0080023E">
        <w:tc>
          <w:tcPr>
            <w:tcW w:w="10080" w:type="dxa"/>
            <w:gridSpan w:val="2"/>
          </w:tcPr>
          <w:p w:rsidR="0080023E" w:rsidRPr="0080023E" w:rsidRDefault="0080023E">
            <w:pPr>
              <w:rPr>
                <w:b/>
              </w:rPr>
            </w:pPr>
            <w:r w:rsidRPr="0080023E">
              <w:rPr>
                <w:b/>
              </w:rPr>
              <w:t>Mathematics</w:t>
            </w:r>
          </w:p>
          <w:p w:rsidR="0080023E" w:rsidRDefault="0080023E"/>
          <w:p w:rsidR="0080023E" w:rsidRDefault="0080023E"/>
          <w:p w:rsidR="0080023E" w:rsidRDefault="0080023E"/>
          <w:p w:rsidR="0080023E" w:rsidRDefault="0080023E"/>
        </w:tc>
      </w:tr>
    </w:tbl>
    <w:p w:rsidR="0080023E" w:rsidRDefault="0080023E"/>
    <w:sectPr w:rsidR="0080023E" w:rsidSect="008002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3E"/>
    <w:rsid w:val="00366B58"/>
    <w:rsid w:val="00597F74"/>
    <w:rsid w:val="0080023E"/>
    <w:rsid w:val="00E54843"/>
    <w:rsid w:val="00ED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B192B36-9633-457A-96BF-DDDE97C5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Literacy Design Collaborative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Simons</dc:creator>
  <cp:keywords/>
  <dc:description/>
  <cp:lastModifiedBy>Jeremy Gabborin</cp:lastModifiedBy>
  <cp:revision>2</cp:revision>
  <dcterms:created xsi:type="dcterms:W3CDTF">2017-01-25T18:14:00Z</dcterms:created>
  <dcterms:modified xsi:type="dcterms:W3CDTF">2017-01-25T18:14:00Z</dcterms:modified>
</cp:coreProperties>
</file>